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D0" w:rsidRDefault="00FB0EAE">
      <w:r>
        <w:t>Name:</w:t>
      </w:r>
      <w:r>
        <w:tab/>
      </w:r>
      <w:r>
        <w:tab/>
      </w:r>
      <w:r>
        <w:tab/>
      </w:r>
      <w:r>
        <w:tab/>
      </w:r>
      <w:r>
        <w:tab/>
      </w:r>
      <w:r>
        <w:tab/>
      </w:r>
      <w:r>
        <w:tab/>
      </w:r>
      <w:r>
        <w:tab/>
      </w:r>
      <w:r>
        <w:tab/>
      </w:r>
      <w:r>
        <w:tab/>
        <w:t>Date:</w:t>
      </w:r>
    </w:p>
    <w:p w:rsidR="00FB0EAE" w:rsidRDefault="00FB0EAE">
      <w:r>
        <w:t>EVERYONE LIKES A HAPPY ENDING!</w:t>
      </w:r>
    </w:p>
    <w:p w:rsidR="00FB0EAE" w:rsidRDefault="00FB0EAE">
      <w:r>
        <w:t>Your tenth book in the Gold Section</w:t>
      </w:r>
    </w:p>
    <w:p w:rsidR="00FB0EAE" w:rsidRDefault="00FB0EAE">
      <w:r>
        <w:t xml:space="preserve">Charles Dickens wrote two different endings to Great Expectations – unsure whether the public would want to see Pip happily reunited with </w:t>
      </w:r>
      <w:proofErr w:type="spellStart"/>
      <w:r>
        <w:t>Estell</w:t>
      </w:r>
      <w:proofErr w:type="spellEnd"/>
      <w:r>
        <w:t xml:space="preserve"> or not. It is probable true that most people like a story to have a happy ending. Unfortunately life isn’t always like that and neither are many novels.</w:t>
      </w:r>
    </w:p>
    <w:p w:rsidR="00FB0EAE" w:rsidRDefault="00FB0EAE">
      <w:r>
        <w:t>How did the books you have read for your Gold Award end? Were they happy or sad?</w:t>
      </w:r>
    </w:p>
    <w:p w:rsidR="00FB0EAE" w:rsidRDefault="00FB0EAE">
      <w:r>
        <w:t>Choose at least THREE of the books you have read and write as fully as you can about the way they ended. Would you have liked them to end differently? If so, explain how.</w:t>
      </w:r>
    </w:p>
    <w:p w:rsidR="00FB0EAE" w:rsidRDefault="00FB0EA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172720</wp:posOffset>
                </wp:positionV>
                <wp:extent cx="6515100" cy="72485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515100"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0EAE" w:rsidRDefault="00FB0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3.6pt;width:513pt;height:57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" fillcolor="white [3201]" strokeweight=".5pt">
                <v:textbox>
                  <w:txbxContent>
                    <w:p w:rsidR="00FB0EAE" w:rsidRDefault="00FB0EAE"/>
                  </w:txbxContent>
                </v:textbox>
              </v:shape>
            </w:pict>
          </mc:Fallback>
        </mc:AlternateContent>
      </w:r>
      <w:r>
        <w:t>Use the space provided below. Continue your work on another sheet if you need one.</w:t>
      </w:r>
      <w:bookmarkStart w:id="0" w:name="_GoBack"/>
      <w:bookmarkEnd w:id="0"/>
    </w:p>
    <w:sectPr w:rsidR="00FB0EAE" w:rsidSect="00FB0E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EAE"/>
    <w:rsid w:val="000A1FD0"/>
    <w:rsid w:val="00B54738"/>
    <w:rsid w:val="00FB0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A4276-0AAF-48D8-8501-8A841743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Gibbles</dc:creator>
  <cp:keywords/>
  <dc:description/>
  <cp:lastModifiedBy>Tessa Gibbles</cp:lastModifiedBy>
  <cp:revision>2</cp:revision>
  <dcterms:created xsi:type="dcterms:W3CDTF">2016-04-09T09:27:00Z</dcterms:created>
  <dcterms:modified xsi:type="dcterms:W3CDTF">2016-04-09T20:23:00Z</dcterms:modified>
</cp:coreProperties>
</file>